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4-juli/19:30/240704-verslag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