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250521 Schriftelijke vragen HvH Huisvesting De Toermalijn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77,63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2-juni/19:30/Schriftelijke-vragen/250521-Schriftelijke-vragen-HvH-Huisvesting-De-Toerma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250506 Schriftelijke vragen HvH Artikel Haarlems Dagblad over in oorlog geroofde Joodse panden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844,37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2-juni/19:30/Schriftelijke-vragen/250506-Schriftelijke-vragen-HvH-Artikel-Haarlems-Dagblad-over-in-oorlog-geroofde-Joodse-pand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250424 Schriftelijke vragen Bloeiend Hillegom Parkeeronderzoek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2-juni/19:30/Schriftelijke-vragen/250424-Schriftelijke-vragen-Bloeiend-Hillegom-Parkeeronderzoek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250521 Schriftelijke vragen HvH ex. art. 30 huisvesting Toermalijn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Schriftelijke-vragen/250521-Schriftelijke-vragen-HvH-ex-art-30-huisvesting-Toerma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250424 Schriftelijke vragen Bloeiend Hillegom Parkeeronderzoek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Schriftelijke-vragen/250424-Schriftelijke-vragen-Bloeiend-Hillegom-Parkeeronderzoe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250513 Beantwoording schriftelijke vragen VVD Draka terrein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Schriftelijke-vragen/250513-Beantwoording-schriftelijke-vragen-VVD-Draka-terr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250506 Schriftelijke vragen HvH Artikel Haarlems Dagblad over in oorlog geroofde Joodse panden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Schriftelijke-vragen/250506-Schriftelijke-vragen-HvH-Artikel-Haarlems-Dagblad-over-in-oorlog-geroofde-Joodse-pan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250513 Beantwoording schriftelijke vragen VVD Draka terrein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137,10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5-mei/19:30/Schriftelijke-vragen/250513-Beantwoording-schriftelijke-vragen-VVD-Draka-terr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250506 Schriftelijke vragen HvH Artikel Haarlems Dagblad over in oorlog geroofde Joodse panden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844,37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5-mei/19:30/Schriftelijke-vragen/250506-Schriftelijke-vragen-HvH-Artikel-Haarlems-Dagblad-over-in-oorlog-geroofde-Joodse-p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250424 Schriftelijke vragen VVD Draka terrein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5-mei/19:30/Schriftelijke-vragen/250424-Schriftelijke-vragen-VVD-Draka-terr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250424 Schriftelijke vragen Bloeiend Hillegom Parkeeronderzoek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5-mei/19:30/Schriftelijke-vragen/250424-Schriftelijke-vragen-Bloeiend-Hillegom-Parkeeronderzo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8" meta:character-count="1213" meta:non-whitespace-character-count="1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