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250424 Bloeiend Hillegom schriftelijke vragen ex. art. 30 parkeeronderzoek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Schriftelijke-vragen/250424-Bloeiend-Hillegom-schriftelijke-vragen-ex-art-30-parkeer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250424 VVD schriftelijke vragen ex. art. 30 Draka terrein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Schriftelijke-vragen/250424-VVD-schriftelijke-vragen-ex-art-30-Draka-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4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