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Sociaal en Groen, herhaald verzoek voor het nemen van een dialoogbesluit met burgers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9-Sociaal-en-Groen-herhaald-verzoek-voor-het-nemen-van-een-dialoogbesluit-met-bur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St. Sint en Pietengilde, beschermen traditionele sinterklaasintocht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8-St-Sint-en-Pietengilde-beschermen-traditionele-sinterklaasinto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F01 Inwoner (geanonimiseerd), zienswijze op Programma LGDG door projectteam over het hoofd gezien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F01-Inwoner-geanonimiseerd-zienswijze-op-Programma-LGDG-door-projectteam-over-het-hoofd-gezi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F01.1 Bijlage bij brief Inwoner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F01-1-Bijlage-bij-brief-Inwon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Inwoner (geanonimiseerd), vrijheid van meningsuiting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6-Inwoner-geanonimiseerd-vrijheid-van-meningsui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GS PZH, tussenbericht financieel toezicht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7-GS-PZH-tussenbericht-financieel-toezich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VNG, bijzondere ledenbrief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5-VNG-bijzondere-ledenbrief-Rijksbegroting-2026-en-de-gevolgen-voor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Kinderombudsman, rapport ‘Opgroeien in onzekerheid’ over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4-Kinderombudsman-rapport-Opgroeien-in-onzekerheid-over-kinderen-in-armo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SOZ Holland Rijnland, reactie op zienswijze begroting 2026 SOZ HR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3-SOZ-Holland-Rijnland-reactie-op-zienswijze-begroting-2026-SOZ-H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VNG, ledenbrief 25_043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2-VNG-ledenbrief-25-043-Samenwerkingsovereenkomst-Verpakkingen-2025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VRHM, programmabegroting 2026 en meerjarenraming 2027-2029 VRHM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1-VRHM-programmabegroting-2026-en-meerjarenraming-2027-2029-VRH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D31 113 Zelfmoordpreventie, binnenkort wettelijke taak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31-113-Zelfmoordpreventie-binnenkort-wettelijke-taak-suicidepreventie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D30 St. Kind en Voeding, steun petitie en deelname conferentie ‘Voedseleducatie als Kinderrecht’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30-St-Kind-en-Voeding-steun-petitie-en-deelname-conferentie-Voedseleducatie-als-Kinder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D29.1 VNG, bijlage ledenbrief 25_042 concept arbeidsvoorwaardennota vng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9-1-VNG-bijlage-ledenbrief-25-042-concept-arbeidsvoorwaardennota-v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D29 VNG, ledenbrief 25_042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9-VNG-ledenbrief-25-042-ledenraadpleging-inzet-cao-aan-de-slag-2026-en-ver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D28 Holland Rijnland, Ondersteuningsbrief Programma LGDG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8-Holland-Rijnland-Ondersteuningsbrief-Programma-LGD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D28 Holland Rijnland, Ondersteuningsbrief Programma LGDG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8-Holland-Rijnland-Ondersteuningsbrief-Programma-LGD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D27.1 bijlage lbr_25_041 eindrapport vng uitvoeringstoets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7-1-bijlage-lbr-25-041-eindrapport-vng-uitvoeringstoet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D27 VNG, ledenbrief 25_041 ledenraadpleging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7-VNG-ledenbrief-25-041-ledenraadple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A01, RvS (geanonimiseerd), Afdeling bestuursrechtspraak, beroep Molenstraat 22-24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A01-RvS-geanonimiseerd-Afdeling-bestuursrechtspraak-beroep-Molenstraat-22-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D26, Gemeenteraad Maashorst, aangenomen motie Maashorst spreekt zich uit tegen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6-Gemeenteraad-Maashorst-aangenomen-motie-Maashorst-spreekt-zich-uit-tegen-mensenrechtenschendingen-in-Gaza-en-lsra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B03, Inwoner Hillegom (geanonimiseerd), monumentenstatus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B03-Inwoner-Hillegom-geanonimiseerd-monumentenstat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C18.1 VRHM, Raadsinformatiebrief Hecht en VRHM over afwikkeling transitie GHOR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8-1-VRHM-Raadsinformatiebrief-Hecht-en-VRHM-over-afwikkeling-transitie-GHO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C18 VRHM, Aanbiedingsbrief raden 2e begrotingswijziging VRHM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8-VRHM-Aanbiedingsbrief-raden-2e-begrotingswijziging-VRHM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C17.1 Hecht, Bijlage Begrotingswijziging Hecht VRHM inzake GHOR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7-1-Hecht-Bijlage-Begrotingswijziging-Hecht-VRHM-inzake-GHO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C17 Hecht, Aanbiedingsbrief begrotingswijziging GR Hecht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7-Hecht-Aanbiedingsbrief-begrotingswijziging-GR-H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D25 GS PZH, afschrift brief aan GR werkbedrijven KDB inzake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5-GS-PZH-afschrift-brief-aan-GR-werkbedrijven-KDB-inzake-financieel-toezicht-begroting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F1, Inwoner, Wensen en bedenkingenprocedure Mauritslaan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F1-Inwoner-Wensen-en-bedenkingenprocedure-Mauritsl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42" meta:character-count="3016" meta:non-whitespace-character-count="27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