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5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D74 Child Friendly City, Felicitaties aan gemeenteraadsleden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1.000,27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74-Child-Friendly-City-Felicitaties-aan-gemeenteraads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D73 Koninklijke Vereniging van Hoveniers en Groenvoorzieners, Ontdek wat groen kan doen!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73-Koninklijke-Vereniging-van-Hoveniers-en-Groenvoorzieners-Ontdek-wat-groen-kan-do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D72 Holland Rijnland, Contouren Werkprogramma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72-Holland-Rijnland-Contouren-Werkprogramma-Holland-Rijn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D71 Dunea -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71-Dunea-Coalitieakk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D69 Cultuur Historisch Genootschap Duin- en Bollenstreek, Manifest “Bezint eer u begint”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9-Cultuur-Historisch-Genootschap-Duin-en-Bollenstreek-Manifest-Bezint-eer-u-begi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D68 Nationale Ombudsman, opening onderzoek Wmo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8-Nationale-Ombudsman-opening-onderzoek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C07 RDOG HM, aanbiedingsbrief programmabegroting 2023 en concept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7-RDOG-HM-aanbiedingsbrief-programmabegroting-2023-en-concept-jaarstukken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C07.2 RDOG HM, bijlage concept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7-2-RDOG-HM-bijlage-concept-jaarstukken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C07.1 RDOG HM, bijlage programmabegroting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806,85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7-1-RDOG-HM-bijlage-programmabegroting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D63 Vereniging Openbaar Onderwijs, felicitatie en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3-Vereniging-Openbaar-Onderwijs-felicitatie-en-position-pap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D64 Stichting Buurkracht, hoe krijg je nog meer actieve en betrokken bewoners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4-Stichting-Buurkracht-hoe-krijg-je-nog-meer-actieve-en-betrokken-bewon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D66 Jong Leren Eten Zuid-Holland, programma Jong Leren Eten - voedselvaardigheid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6-Jong-Leren-Eten-Zuid-Holland-programma-Jong-Leren-Eten-voedselvaardigh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D65 ALS Patiens Connected, ALS protocol ter verbetering uitvoering Wmo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5-ALS-Patiens-Connected-ALS-protocol-ter-verbetering-uitvoering-Wm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D62 ODWH, gezonde gemeente, Bijenlandschap-gemeente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2-ODWH-gezonde-gemeente-Bijenlandschap-geme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Dn24 VNG, Lbr. 22_023 Ontwikkelingen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VNG-Lbr-22-023-Ontwikkelingen-Oekrain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D57 Holland Rijnland, pamflet bouwopgave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7-Holland-Rijnland-pamflet-bouwopgave-sociale-huurw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D61 KNVB Corporate Affairs, oproep KNVB - Voetbal meer dan een sport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1-KNVB-Corporate-Affairs-oproep-KNVB-Voetbal-meer-dan-een-spo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D60 Werkgroep Toekomst Schiphol, petitie vermindering luchtvaartschade in de regio Schiphol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0-Werkgroep-Toekomst-Schiphol-petitie-vermindering-luchtvaartschade-in-de-regio-Schipho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D59 Veld van de Toekomst, plan Veld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9-Veld-van-de-Toekomst-plan-Veld-van-de-Toekom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D58 Jeugdzorg Nederland, nieuwe website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8-Jeugdzorg-Nederland-nieuwe-website-voor-raadsl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C05.2 Gr KDB, bijlage ontwerpbegroting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489,26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5-2-Gr-KDB-bijlage-ontwerpbegroting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C05.1 Gr KDB, bijlage herziene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5-1-Gr-KDB-bijlage-herziene-begroting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C05 Gr KDB, aanbiedingsbrief jaarrekening 2021, herziene begroting 2022 en begroting 2023 (incl. jr 2021)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536,53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5-Gr-KDB-aanbiedingsbrief-jaarrekening-2021-herziene-begroting-2022-en-begroting-2023-incl-jr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C08 VRHM, aanbieding voorlopige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8-VRHM-aanbieding-voorlopige-jaarstukken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C06.2 Holland Rijnland, bijlage concept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948,53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6-2-Holland-Rijnland-bijlage-concept-jaarrekening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C06.1 Holland Rijnland, bijlage concept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6-1-Holland-Rijnland-bijlage-concept-begroting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C06 Holland Rijnland, aanbieding concept begroting 2023 en concept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577,71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6-Holland-Rijnland-aanbieding-concept-begroting-2023-en-concept-jaarrekening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D55 
              <text:s/>
              Bestuur HLTsamen, kadernota HLTsamen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5-Bestuur-HLTsamen-kadernota-HLTsamen-2023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D48 Vereniging Kunsten '92, oproep aan gemeenten, laat de culturele sector niet vallen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8-Vereniging-Kunsten-92-oproep-aan-gemeenten-laat-de-culturele-sector-niet-vall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D47 Kon.Ver. van Hoveniers en Groenvoorzieners, felicitatie en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7-Kon-Ver-van-Hoveniers-en-Groenvoorzieners-felicitatie-en-position-pap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D46 Kinderombudsman, felicitaties en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6-Kinderombudsman-felicitaties-en-position-pap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D45 Raad voor Openbaar Bestuur (ROB), felicitatie en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5-Raad-voor-Openbaar-Bestuur-ROB-felicitatie-en-position-pap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D54 Fietsersbond Landelijk Bureau, landelijke briefondertekeningsactie waarop 14 Hillegommers hebben gereageerd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500,54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4-Fietsersbond-Landelijk-Bureau-landelijke-briefondertekeningsactie-waarop-14-Hillegommers-hebben-gerea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D53 Stichting Schooldakrevolutie, felicitatie en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3-Stichting-Schooldakrevolutie-felicitatie-en-position-pap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D52 ODWH, algemene financiële en beleidsmatige kaders en de voorlopige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2-ODWH-algemene-financiele-en-beleidsmatige-kaders-en-de-voorlopige-jaarreke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D51 Stichting ONL voor Ondernemers, open brief nadeelcompensatie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1-Stichting-ONL-voor-Ondernemers-open-brief-nadeelcompensa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D50 Nakad Law, staatsontvoeringen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0-Nakad-Law-staatsontvoeringen-in-Neder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D49.2 VNG, bijlage Nationale Woon- en Bouwagenda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9-2-VNG-bijlage-Nationale-Woon-en-Bouwagend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D49.1 VNG, bijlage programma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9-1-VNG-bijlage-programma-Woningbouw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D49 VNG, programma Woningbouw en Nationale Woon- en Bouwagenda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9-VNG-programma-Woningbouw-en-Nationale-Woon-en-Bouwagend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C04 ISD Bollenstreek, aanbieding jaarstukken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ISD-Bollenstreek-aanbieding-jaarstukken-2021-en-begroting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C03 ODWH, verzoek indienen zienswijze begroting 2023 en meerjarenraming 2024-2026 en 1e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3-ODWH-verzoek-indienen-zienswijze-begroting-2023-en-meerjarenraming-2024-2026-en-1e-begrotingswijziging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C04.4 ISD Bollenstreek, bijlage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4-ISD-Bollenstreek-bijlage-begroting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C04.3 ISD Bollenstreek, bijlage jaarcijfers ISD breed 2021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3-ISD-Bollenstreek-bijlage-jaarcijfers-ISD-breed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C04.2 ISD Bollenstreek, bijlage jaarcijfers Hillegom 2021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2-ISD-Bollenstreek-bijlage-jaarcijfers-Hillegom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C04.1 ISD Bollenstreek, bijlage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1-ISD-Bollenstreek-bijlage-jaarstukken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Dn21 VNG, Lbr. 22_021 Ontwikkelingen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VNG-Lbr-22-021-Ontwikkelingen-Oekrain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Dn23 CJG Hillegom, Preventie nieuwsbrief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CJG-Hillegom-Preventie-nieuwsbrief-april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Dn22 VNG, Lbr. 22_022 Stand van zaken gesprekken kabinet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VNG-Lbr-22-022-Stand-van-zaken-gesprekken-kabin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D42 ISD Bollenstreek, informatiebrief over de energietoeslag (vervolg op D32)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2-ISD-Bollenstreek-informatiebrief-over-de-energietoeslag-vervolg-op-D3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D44 Stichting Circulair West, formatiewensen om de circulaire economie een kick-start te helpen geven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4-Stichting-Circulair-West-formatiewensen-om-de-circulaire-economie-een-kick-start-te-helpen-gev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D43 AenO fonds Gemeenten, felicitaties en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3-AenO-fonds-Gemeenten-felicitaties-en-coalitieakkoo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D40 Stichting RIONED, website Rioolenraad.nl helpt raadsleden bij keuzes rondom watertaken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0-Stichting-RIONED-website-Rioolenraad-nl-helpt-raadsleden-bij-keuzes-rondom-watertak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D39 Clientenraad De Binnenvest, effecten doordecentralisatie maatschappelijke opvang voor cliënten en centralisatie toegang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9-Clientenraad-De-Binnenvest-effecten-doordecentralisatie-maatschappelijke-opvang-voor-clienten-en-centralisatie-toega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C01 VRHM, ontwerp-Programmabegroting 2023 VRHM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VRHM-ontwerp-Programmabegroting-2023-VRH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C02.1 Gemeente Hillegom, bijlage 004 RO De Hoeksteen bij aanvraag vvgb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1-Gemeente-Hillegom-bijlage-004-RO-De-Hoeksteen-bij-aanvraag-vvgb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C02 Gemeente Hillegom, aanvraag omgevingsvergunning bouwen 12 woningen en kappen boom K. Doormanplein 2-2a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Gemeente-Hillegom-aanvraag-omgevingsvergunning-bouwen-12-woningen-en-kappen-boom-K-Doormanplein-2-2a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Dn16 VNG, Lbr. 22_017 Wijzigingen VNG-model Reglement van Orde gemeenteraad en VNG-model Verordening op de raadscommissies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22-017-Wijzigingen-VNG-model-Reglement-van-Orde-gemeenteraad-en-VNG-model-Verordening-op-de-raads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Dn20 Greenport Duin- en Bollenstreek, nieuwsbrief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Greenport-Duin-en-Bollenstreek-nieuwsbrief-maart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Dn19 VNG, Lbr. 22_020 Agenda Digitale Grondrechten en Ethiek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9-VNG-Lbr-22-020-Agenda-Digitale-Grondrechten-en-Ethiek-2022-202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Dn18 VNG, Lbr. 22_019 Gevolgen van de oorlog in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VNG-Lbr-22-019-Gevolgen-van-de-oorlog-in-Oekrain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Dn17 VNG, Lbr. 22_018 Ventilatie in schoolgebouwen en brede opgave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2-018-Ventilatie-in-schoolgebouwen-en-brede-opgave-onderwijshuisvest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D30 Lid Rekenkamercommissie Hillegom-Lisse, quick scan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Lid-Rekenkamercommissie-Hillegom-Lisse-quick-scan-Informatiebeveilig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D28 Berenschot, workshops grip op regionale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Berenschot-workshops-grip-op-regionale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D27 CNV Vakcentrale, position paper CNV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CNV-Vakcentrale-position-paper-CNV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D36 Platform Slappe Bodem, bodemdaling kost gemeenten miljarden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6-Platform-Slappe-Bodem-bodemdaling-kost-gemeenten-miljard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D35 Hoogheemraadschap van Rijnland, felicitatie en waterbeheer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5-Hoogheemraadschap-van-Rijnland-felicitatie-en-waterbeheer-in-uw-gemeent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D34.2 Rkc Hillegom-Lisse, bijlage 3 Open antwoorden digipanel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2-Rkc-Hillegom-Lisse-bijlage-3-Open-antwoorden-digipanel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D34.1 Rkc Hillegom-Lisse, bijlage 2 - rapport Digipanel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1-Rkc-Hillegom-Lisse-bijlage-2-rapport-Digipanel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D34 Rkc Hillegom-Lisse, jaarverslag 2021 en jaarplan 2022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Rkc-Hillegom-Lisse-jaarverslag-2021-en-jaarplan-20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D33 NAL, belang Laadinfrastructuur t.a.v. komende gemeentelijke bestuursperiode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3-NAL-belang-Laadinfrastructuur-t-a-v-komende-gemeentelijke-bestuursperiod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D32 ISD Bollenstreek, informatiebrief over de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549,71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ISD-Bollenstreek-informatiebrief-over-de-energietoesla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D31 Per Saldo, felicitatie en adviezen en ideeën voor weer een sterk en stevig pgb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Per-Saldo-felicitatie-en-adviezen-en-ideeen-voor-weer-een-sterk-en-stevig-pgb-in-uw-gemeent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D14 Ministerie van Infrastructuur en Waterstaat, position paper VTH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Ministerie-van-Infrastructuur-en-Waterstaat-position-paper-VTH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1118" meta:character-count="7358" meta:non-whitespace-character-count="66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