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251201 Regio Holland Rijnland, nieuwsbrief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hillegom.nl/Documenten/251201-Regio-Holland-Rijnland-nieuwsbrief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23" meta:non-whitespace-character-count="2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690177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690177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