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251201 Regio Holland Rijnland, nieuwsbrief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251201-Regio-Holland-Rijnland-nieuwsbrief-27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