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240329 GGZ Rivierduinen, nieuwsbrief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hillegom.nl/Documenten/240329-GGZ-Rivierduinen-nieuwsbrief-maar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240329 VNG raadsledennieuwsbrief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465,37 KB</text:p>
          </table:table-cell>
          <table:table-cell table:style-name="Table3.A2" office:value-type="string">
            <text:p text:style-name="P22">
              <text:a xlink:type="simple" xlink:href="https://gemeenteraad.hillegom.nl/Documenten/240329-VNG-raadsledennieuwsbrief-maart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240322 VZHG Nieuwsbrief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296,24 KB</text:p>
          </table:table-cell>
          <table:table-cell table:style-name="Table3.A2" office:value-type="string">
            <text:p text:style-name="P22">
              <text:a xlink:type="simple" xlink:href="https://gemeenteraad.hillegom.nl/Documenten/240322-VZHG-Nieuwsbrief-maart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240322 Raden in Verzet, nieuwsbrief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215,96 KB</text:p>
          </table:table-cell>
          <table:table-cell table:style-name="Table3.A2" office:value-type="string">
            <text:p text:style-name="P22">
              <text:a xlink:type="simple" xlink:href="https://gemeenteraad.hillegom.nl/Documenten/240322-Raden-in-Verzet-nieuwsbrief-maart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240315 Serviceorganisatie Zorg Holland Rijnland, Nieuwsbrief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raad.hillegom.nl/Documenten/240315-Serviceorganisatie-Zorg-Holland-Rijnland-Nieuwsbrief-maart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240315 Welzijnskompas Hillegom-Lisse, Nieuwsbrief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917,95 KB</text:p>
          </table:table-cell>
          <table:table-cell table:style-name="Table3.A2" office:value-type="string">
            <text:p text:style-name="P22">
              <text:a xlink:type="simple" xlink:href="https://gemeenteraad.hillegom.nl/Documenten/240315-Welzijnskompas-Hillegom-Lisse-Nieuwsbrief-maart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240308 Dunea nieuwsbrief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6,04 MB</text:p>
          </table:table-cell>
          <table:table-cell table:style-name="Table3.A2" office:value-type="string">
            <text:p text:style-name="P22">
              <text:a xlink:type="simple" xlink:href="https://gemeenteraad.hillegom.nl/Documenten/240308-Dunea-nieuwsbrief-maart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240229 VNG Raadsledennieuwsbrief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473,30 KB</text:p>
          </table:table-cell>
          <table:table-cell table:style-name="Table3.A2" office:value-type="string">
            <text:p text:style-name="P22">
              <text:a xlink:type="simple" xlink:href="https://gemeenteraad.hillegom.nl/Documenten/240229-VNG-Raadsledennieuwsbr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240301 Groen en Sociaal, nieuwsbrief 6 De Burgerkamer, Derde Kamer burgerparticipatie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664,93 KB</text:p>
          </table:table-cell>
          <table:table-cell table:style-name="Table3.A2" office:value-type="string">
            <text:p text:style-name="P22">
              <text:a xlink:type="simple" xlink:href="https://gemeenteraad.hillegom.nl/Documenten/240301-Groen-en-Sociaal-nieuwsbrief-6-De-Burgerkamer-Derde-Kamer-burgerparticipa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0" meta:character-count="858" meta:non-whitespace-character-count="7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