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240131 VZHG nieuwsbrief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506,46 KB</text:p>
          </table:table-cell>
          <table:table-cell table:style-name="Table3.A2" office:value-type="string">
            <text:p text:style-name="P22">
              <text:a xlink:type="simple" xlink:href="https://gemeenteraad.hillegom.nl/Documenten/240131-VZHG-nieuwsbrief-jan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240130 VNG raadsledennieuwsbrief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419,26 KB</text:p>
          </table:table-cell>
          <table:table-cell table:style-name="Table3.A2" office:value-type="string">
            <text:p text:style-name="P22">
              <text:a xlink:type="simple" xlink:href="https://gemeenteraad.hillegom.nl/Documenten/240130-VNG-raadsledennieuws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240126 Greenport Duin- en Bollenstreek, nieuwbrief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21,86 MB</text:p>
          </table:table-cell>
          <table:table-cell table:style-name="Table3.A2" office:value-type="string">
            <text:p text:style-name="P22">
              <text:a xlink:type="simple" xlink:href="https://gemeenteraad.hillegom.nl/Documenten/240126-Greenport-Duin-en-Bollenstreek-nieuwbrief-januar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240116 Raden in Verzet, nieuwsbrief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236,89 KB</text:p>
          </table:table-cell>
          <table:table-cell table:style-name="Table3.A2" office:value-type="string">
            <text:p text:style-name="P22">
              <text:a xlink:type="simple" xlink:href="https://gemeenteraad.hillegom.nl/Documenten/240116-Raden-in-Verzet-nieuwsbrief-januar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240112 Welzijnskompas Hillegom-Lisse, Nieuwsbrief januari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244,04 KB</text:p>
          </table:table-cell>
          <table:table-cell table:style-name="Table3.A2" office:value-type="string">
            <text:p text:style-name="P22">
              <text:a xlink:type="simple" xlink:href="https://gemeenteraad.hillegom.nl/Documenten/240112-Welzijnskompas-Hillegom-Lisse-Nieuwsbrief-januari-2024-pd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9" meta:character-count="533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