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20230223 Nederlandse Debatclub, nieuwsbrief Raadsleden willen altijd beter (leren) debatteren en meer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raad.hillegom.nl/Documenten/20230223-Nederlandse-Debatclub-nieuwsbrief-Raadsleden-willen-altijd-beter-leren-debatteren-en-m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20230223 Nederlandse Debatclub, nieuwsbrief Hoe leid je een verkiezingsdebat en meer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hillegom.nl/Documenten/20230223-Nederlandse-Debatclub-nieuwsbrief-Hoe-leid-je-een-verkiezingsdebat-en-m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20230223 GGZ Rivierduinen, nieuwsbrief februari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592,14 KB</text:p>
          </table:table-cell>
          <table:table-cell table:style-name="Table3.A2" office:value-type="string">
            <text:p text:style-name="P22">
              <text:a xlink:type="simple" xlink:href="https://gemeenteraad.hillegom.nl/Documenten/20230223-GGZ-Rivierduinen-nieuwsbrief-februar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20230217 Dunea, nieuwsbrief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gemeenteraad.hillegom.nl/Documenten/20230217-Dunea-nieuwsbrief-februar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20230213 Dorp, Stad en Land, persbericht nieuwe directeur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178,16 KB</text:p>
          </table:table-cell>
          <table:table-cell table:style-name="Table3.A2" office:value-type="string">
            <text:p text:style-name="P22">
              <text:a xlink:type="simple" xlink:href="https://gemeenteraad.hillegom.nl/Documenten/20230213-Dorp-Stad-en-Land-persbericht-nieuwe-directe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20230217 Raden in Verzet, voortgangsnotitie Raden in Verzet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997,34 KB</text:p>
          </table:table-cell>
          <table:table-cell table:style-name="Table3.A2" office:value-type="string">
            <text:p text:style-name="P22">
              <text:a xlink:type="simple" xlink:href="https://gemeenteraad.hillegom.nl/Documenten/20230217-Raden-in-Verzet-voortgangsnotitie-Raden-in-Verzet-februar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20230217 MER, nieuwsbrief OpMERkelijk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159,75 KB</text:p>
          </table:table-cell>
          <table:table-cell table:style-name="Table3.A2" office:value-type="string">
            <text:p text:style-name="P22">
              <text:a xlink:type="simple" xlink:href="https://gemeenteraad.hillegom.nl/Documenten/20230217-MER-nieuwsbrief-OpMERkelijk-februar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20230217 Greenport DenB-streek, nieuwsbrief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hillegom.nl/Documenten/20230217-Greenport-DenB-streek-nieuwsbrief-februar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20230217 GGZ Rivierduinen, nieuwsbrief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312,63 KB</text:p>
          </table:table-cell>
          <table:table-cell table:style-name="Table3.A2" office:value-type="string">
            <text:p text:style-name="P22">
              <text:a xlink:type="simple" xlink:href="https://gemeenteraad.hillegom.nl/Documenten/20230217-GGZ-Rivierduinen-nieuwsbrief-februar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20230203 Nieuwsbrief Nederlandse Debatclub januari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7,19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0230203-Nieuwsbrief-Nederlandse-Debatclub-januar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9" meta:character-count="1027" meta:non-whitespace-character-count="9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