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251201 Regio Holland Rijnland, nieuwsbrief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hillegom.nl/Documenten/251201-Regio-Holland-Rijnland-nieuwsbrief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3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