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Db08 Raadsbrief Herinrichting van opvanglocatie Stationsweg 45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8-Raadsbrief-Herinrichting-van-opvanglocatie-Stationsweg-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Db07 Raadsbrief Voortgang en financiële stand van zaken park Rozendaal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7-Raadsbrief-Voortgang-en-financiele-stand-van-zaken-park-Roz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Db06 Raadsbrief Bindend adviesrecht Kindcentrum De Giraf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6-Raadsbrief-Bindend-adviesrecht-Kindcentrum-De-Gir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Db05.5 Bijlage Oplegger Monitoringsrapportage EBDB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5-Bijlage-Oplegger-Monitoringsrapportage-EBD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Db05.4 Bijlage Monitoringsrapportage EBDB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4-Bijlage-Monitoringsrapportage-EBD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Db05.3 Bijlage Jaarrekening St. Greenport DBS 2024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3-Bijlage-Jaarrekening-St-Greenport-DB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Db05.2 Bijlage Rapportage EBDB 2024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2-Bijlage-Rapportage-EBDB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Db05.1 Bijlage Jaarrekening St. EBDB 2024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1-Bijlage-Jaarrekening-St-EBDB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Db05 Raadsbrief Aanbieden jaarstukken St. Greenport en EBDB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68,83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5-Raadsbrief-Aanbieden-jaarstukken-St-Greenport-en-EBDB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Db03.2 Bijlage Verkeersveiligheidsscan BSO De Fontein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3-2-Bijlage-Verkeersveiligheidsscan-BSO-De-Font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Db03.1 Bijlage Onderzoek Veilige VOP Hillegom 11-06-2025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3-1-Bijlage-Onderzoek-Veilige-VOP-Hillegom-11-06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Db03 Raadsbrief Voortgang uitvoering motie zebrapaden-voetgangersoversteekplaatsen (VOP)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3-Raadsbrief-Voortgang-uitvoering-motie-zebrapaden-voetgangersoversteekplaatsen-V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Db02 Raadsbrief Lening verduurzaming Hillegomse Harmoniekapel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2-Raadsbrief-Lening-verduurzaming-Hillegomse-Harmoniekap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Db01 Raadsbrief Voortgangsrapportage 2025 RES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1-Raadsbrief-Voortgangsrapportage-2025-RES-Holland-Rijn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Db04.1 Bijlage Management reactie Jaarrapportage Gegevensbescherming en Informatieveiligheid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4-1-Bijlage-Management-reactie-Jaarrapportage-Gegevensbescherming-en-Informatieveiligheid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Db04 Raadsbrief Jaarrapportage Gegevensbescherming en Informatieveiligheid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4-Raadsbrief-Jaarrapportage-Gegevensbescherming-en-Informatieveilig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Db03.3 Bijlage Verkeersveiligheidsscan BSO Johannesschool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3-3-Bijlage-Verkeersveiligheidsscan-BSO-Johannes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8" meta:character-count="1678" meta:non-whitespace-character-count="1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