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Db01 Raadsbrief Jaarverantwoording Kinderopvang gemeente Hillegom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409,35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b01-Raadsbrief-Jaarverantwoording-Kinderopvang-gemeente-Hillegom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Db04 Raadsbrief Realistisch groeipad naar 30% sociaal in de voorraad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b04-Raadsbrief-Realistisch-groeipad-naar-30-sociaal-in-de-voor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37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