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Db10 Beantwoording VVD Schriftelijke vragen startnotitie mobiliteitsopgave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10-Beantwoording-VVD-Schriftelijke-vragen-startnotitie-mobiliteitsopgave-Bollenstreek-Haarlemmer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Db09 Beantwoording VVD Schriftelijke vragen Villa Santwijck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9-Beantwoording-VVD-Schriftelijke-vragen-ex-art-30-RvO-Villa-Santwij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Db08 Raadsbrief Starten procedure ontwerpBP en ontwerpomgevingsvergunning Uitbreiding Bollenbeton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8-Raadsbrief-Starten-procedure-ontwerpBP-en-ontwerpomgevingsvergunning-Uitbreiding-Bollenbet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 Nadere regels verduurzamingsmaatregelen maatschappelijke organisaties en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8-januari/19:30/Verordening-Duurzaamheidslening-verenigingen-en-maatschappelijke-organisaties/04-Nadere-regels-verduurzamingsmaatregelen-maatschappelijke-organisaties-en-veren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Db07 Raadsbrief, Starten procedure ontwerp omgevingsplan Noorder Leidsevaart 26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7-Raadsbrief-Starten-procedure-ontwerp-omgevingsplan-Noorder-Leidsevaart-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Db06 Raadsbrief, Ter inzage legging ontwerpbestemmingsplan Molenstraat 22-24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6-Raadsbrief-Ter-inzage-legging-ontwerpbestemmingsplan-Molenstraat-22-24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Db05 Raadsbrief, Starten procedure ontwerpuitwerkingsplan Leidsestraat 140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5-Raadsbrief-Starten-procedure-ontwerpuitwerkingsplan-Leidsestraat-140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Db04 Raadsbrief, Omzetting kruimelgevallenbeleid Starten procedure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4-Raadsbrief-Omzetting-kruimelgevallenbeleid-Starten-procedure-ontwerpbestemm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Db03 Raadsbrief, Vergunningverlening Uitvoering Programma Hillegom 2024 (VUP 2024)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3-Raadsbrief-Vergunningverlening-Uitvoering-Programma-Hillegom-2024-VUP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Db02 Raadsbrief, Evaluatie NPO schooljaar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2-Raadsbrief-Evaluatie-NPO-schooljaar-2022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Db01 Raadsbrief, Meerjarige prestatieafspraken 2022-2025, jaarafspraken 2024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b01-Raadsbrief-Meerjarige-prestatieafspraken-2022-2025-jaarafspraken-2024-gemeent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Db11 Raadsbrief, Bericht inzake vaststelling Damoclesbeleid gemeente Hillegom-2023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11-Raadsbrief-Bericht-inzake-vaststelling-Damoclesbeleid-gemeente-Hillegom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506" meta:non-whitespace-character-count="1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