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Db01 Raadsbrief Informatiebrief regionale activiteiten Duin en Bollenstreek en Regionale Investeringsagenda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07-07-2023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1-september/19:30/Ingekomen-stukken/Db01-Raadsbrief-Informatiebrief-regionale-activiteiten-Duin-en-Bollenstreek-en-Regionale-Investeringsagenda-Holland-Rij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42" meta:character-count="293" meta:non-whitespace-character-count="2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