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Db03 Raadsbrief Reactie op principeverzoek '1e Loosterweg, tussen 27-31'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505,73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3-Raadsbrief-Reactie-op-principeverzoek-1e-Loosterweg-tussen-27-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Db02 Raadsbrief Reactie op principeverzoek 'Van den Endelaan, achter 47-71'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438,90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2-Raadsbrief-Reactie-op-principeverzoek-Van-den-Endelaan-achter-47-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Db01 Raadsbrief Wijziging beleidsregel Ruimtelijke randvoorwaarden logiesgewijze huisvesting tijdelijke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01-Raadsbrief-Wijziging-beleidsregel-Ruimtelijke-randvoorwaarden-logiesgewijze-huisvesting-tijdelijke-arbeidsmigra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Db19 Raadsbrief 
              <text:s/>
              ontwerpbestemmingsplan Weerlaan-Heemskerklaan,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9-Raadsbrief-ontwerpbestemmingsplan-Weerlaan-Heemskerklaan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Db18.1 bijlage Onderzoeksrapport RIVM - Gezondheidseffecten van ultrafijn stof van vliegverkeer rond Schiphol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8-1-bijlage-Onderzoeksrapport-RIVM-Gezondheidseffecten-van-ultrafijn-stof-van-vliegverkeer-rond-Schipho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Db18 Raadsbrief Onderzoek RIVM naar gezondheidseffecten ultrafijnstof Schiphol.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8-Raadsbrief-Onderzoek-RIVM-naar-gezondheidseffecten-ultrafijnstof-Schipho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Db17 Raadsmail Opvang Vluchtelingen Oekraïne dd 01-09-2022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393,21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7-Raadsmail-Opvang-Vluchtelingen-Oekraine-dd-01-09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Db16 Raadsbrief Starten procedure voorontwerpbestemmingsplan Graaf Janlaan fase 2,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b16-Raadsbrief-Starten-procedure-voorontwerpbestemmingsplan-Graaf-Janlaan-fase-2-Hilleg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3" meta:character-count="1064" meta:non-whitespace-character-count="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