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D04 Burgemeester Van Erk, raadsbrief Maandelijkse rapportage Covid-wet, TWM,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4-Burgemeester-Van-Erk-raadsbrief-Maandelijkse-rapportage-Covid-wet-TWM-me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D01 College, raadsbrief Jaarbericht 2020 Economic Board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College-raadsbrief-Jaarbericht-2020-Economic-Bo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D03 College, raadsbrief Jaarverantwoording Kinderopvang 2020,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762,57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3-College-raadsbrief-Jaarverantwoording-Kinderopvang-2020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 College, raadsbrief Opbrengsten meedenksessie warmtetransitie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279,92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2-College-raadsbrief-Opbrengsten-meedenksessie-warmtetransitie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D01.1 College, bijlage bij raadsbrief Jaarbericht 2020 Economic Board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1-College-bijlage-bij-raadsbrief-Jaarbericht-2020-Economic-Boa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D18 College, raadsbrief Stand van zaken Schipholdossier mei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College-raadsbrief-Stand-van-zaken-Schipholdossier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D17 College, raadsbrief Halfjaarrapportages Jeugd 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7-College-raadsbrief-Halfjaarrapportages-Jeugd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D12 College, raadsbrief Uitvoering uitvoeringsprogramma Spelen en sporten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573,77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2-College-raadsbrief-Uitvoering-uitvoeringsprogramma-Spelen-en-sporten-buitenruim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D09 Weth. Hoekstra, afschrift bezwaar tegen afwijzing RREW-subsidie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9-Weth-Hoekstra-afschrift-bezwaar-tegen-afwijzing-RREW-subsid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D06 College, raadsbrief ter visie leggen concept-beleidsregel en concept-beleidsvisie laadinfrastructuur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College-raadsbrief-ter-visie-leggen-concept-beleidsregel-en-concept-beleidsvisie-laadinfrastructuur-Hillego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 Burgemeester Van Erk, raadsbrief Covid-19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975,18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1-Burgemeester-Van-Erk-raadsbrief-Covid-19-april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D03 College, raadsbrief Jaarplan 2021 Greenport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613,92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3-College-raadsbrief-Jaarplan-2021-Greenport-DenB-stree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D02 College, raadsbrief Evaluatie HUP 2020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2-College-raadsbrief-Evaluatie-HUP-2020-Gemeente-Hillego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8" meta:character-count="1445" meta:non-whitespace-character-count="1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