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240201 Amendement Erfgoedverordening 2024 VVD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01-februari/19:30/Vaststellen-Erfgoedverordening-Hillegom-2024/240201-Amendement-Erfgoedverordening-2024-VVD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