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230223 Amendement D D66-CDA zienswijze RWA HVV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Zienswijze-Regionale-Woonagenda-Huisvestingsverordening-Holland-Rijnland-1/230223-Amendement-D-D66-CDA-zienswijze-RWA-H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230223 Amendement C GL zienswijze woonagenda HR -minimaal 30 procent sociaal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Zienswijze-Regionale-Woonagenda-Huisvestingsverordening-Holland-Rijnland-1/230223-Amendement-C-GL-zienswijze-woonagenda-HR-minimaal-30-soci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230223 Amendement B VVD zienswijze woonagenda HR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Zienswijze-Regionale-Woonagenda-Huisvestingsverordening-Holland-Rijnland-1/230223-Amendement-B-VVD-zienswijze-woonagenda-H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95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